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A0A" w:rsidRDefault="007F2F5F" w:rsidP="009C7C9B">
      <w:pPr>
        <w:spacing w:after="80"/>
        <w:rPr>
          <w:lang w:val="nl-BE"/>
        </w:rPr>
      </w:pPr>
      <w:r>
        <w:rPr>
          <w:lang w:val="nl-BE"/>
        </w:rPr>
        <w:t>DESIDERIUS ERASMUS</w:t>
      </w:r>
    </w:p>
    <w:p w:rsidR="007F2F5F" w:rsidRDefault="007F2F5F" w:rsidP="009C7C9B">
      <w:pPr>
        <w:spacing w:after="80"/>
        <w:rPr>
          <w:lang w:val="nl-BE"/>
        </w:rPr>
      </w:pPr>
    </w:p>
    <w:p w:rsidR="007F2F5F" w:rsidRDefault="007F2F5F" w:rsidP="009C7C9B">
      <w:pPr>
        <w:spacing w:after="80"/>
        <w:rPr>
          <w:lang w:val="nl-BE"/>
        </w:rPr>
      </w:pPr>
      <w:r>
        <w:rPr>
          <w:lang w:val="nl-BE"/>
        </w:rPr>
        <w:t>Geboren in Rotterdam in 146</w:t>
      </w:r>
      <w:r w:rsidR="009C7C9B">
        <w:rPr>
          <w:lang w:val="nl-BE"/>
        </w:rPr>
        <w:t>6, 1467 of 146</w:t>
      </w:r>
      <w:r>
        <w:rPr>
          <w:lang w:val="nl-BE"/>
        </w:rPr>
        <w:t>9 (?): vader was priester</w:t>
      </w:r>
    </w:p>
    <w:p w:rsidR="009C7C9B" w:rsidRDefault="009C7C9B" w:rsidP="009C7C9B">
      <w:pPr>
        <w:spacing w:after="80"/>
        <w:rPr>
          <w:lang w:val="nl-BE"/>
        </w:rPr>
      </w:pPr>
      <w:r>
        <w:rPr>
          <w:lang w:val="nl-BE"/>
        </w:rPr>
        <w:t xml:space="preserve">Heette eigenlijk Geert </w:t>
      </w:r>
      <w:proofErr w:type="spellStart"/>
      <w:r>
        <w:rPr>
          <w:lang w:val="nl-BE"/>
        </w:rPr>
        <w:t>Geerts</w:t>
      </w:r>
      <w:proofErr w:type="spellEnd"/>
      <w:r>
        <w:rPr>
          <w:lang w:val="nl-BE"/>
        </w:rPr>
        <w:t xml:space="preserve"> (ofte Gerhard </w:t>
      </w:r>
      <w:proofErr w:type="spellStart"/>
      <w:r>
        <w:rPr>
          <w:lang w:val="nl-BE"/>
        </w:rPr>
        <w:t>Gerhards</w:t>
      </w:r>
      <w:proofErr w:type="spellEnd"/>
      <w:r>
        <w:rPr>
          <w:lang w:val="nl-BE"/>
        </w:rPr>
        <w:t>)</w:t>
      </w:r>
    </w:p>
    <w:p w:rsidR="009C7C9B" w:rsidRDefault="009C7C9B" w:rsidP="009C7C9B">
      <w:pPr>
        <w:spacing w:after="80"/>
        <w:rPr>
          <w:lang w:val="nl-BE"/>
        </w:rPr>
      </w:pPr>
    </w:p>
    <w:p w:rsidR="009C7C9B" w:rsidRDefault="009C7C9B" w:rsidP="009C7C9B">
      <w:pPr>
        <w:spacing w:after="80"/>
        <w:rPr>
          <w:lang w:val="nl-BE"/>
        </w:rPr>
      </w:pPr>
      <w:r>
        <w:rPr>
          <w:lang w:val="nl-BE"/>
        </w:rPr>
        <w:t>Erasmus zelf schreef: ‘Ik ben geboren in Rotterdam. Mijn moeder was de dochter van een medicijnmeester uit Zevenbergen, mijn vader had heimelijk met haar een verhouding en hoopte met haar te trouwen.’</w:t>
      </w:r>
    </w:p>
    <w:p w:rsidR="009C7C9B" w:rsidRPr="00C77740" w:rsidRDefault="009C7C9B" w:rsidP="009C7C9B">
      <w:pPr>
        <w:spacing w:after="80"/>
        <w:rPr>
          <w:i/>
          <w:lang w:val="nl-BE"/>
        </w:rPr>
      </w:pPr>
      <w:r>
        <w:rPr>
          <w:lang w:val="nl-BE"/>
        </w:rPr>
        <w:t xml:space="preserve">Zijn vader was priester in Gouda en zijn moeder was zijn huishoudster =&gt; </w:t>
      </w:r>
      <w:r w:rsidRPr="00C77740">
        <w:rPr>
          <w:i/>
          <w:lang w:val="nl-BE"/>
        </w:rPr>
        <w:t>uitleggen</w:t>
      </w:r>
      <w:r w:rsidR="00C77740" w:rsidRPr="00C77740">
        <w:rPr>
          <w:i/>
          <w:lang w:val="nl-BE"/>
        </w:rPr>
        <w:t xml:space="preserve"> hoe een huishoudster staat ten opzichte van de priester. </w:t>
      </w:r>
    </w:p>
    <w:p w:rsidR="009C7C9B" w:rsidRDefault="009C7C9B" w:rsidP="009C7C9B">
      <w:pPr>
        <w:spacing w:after="80"/>
        <w:rPr>
          <w:lang w:val="nl-BE"/>
        </w:rPr>
      </w:pPr>
      <w:r>
        <w:rPr>
          <w:lang w:val="nl-BE"/>
        </w:rPr>
        <w:t>Omdat zijn vader priester was- zo verplicht door zijn ouders – mocht hij niet trouwen. Erasmus was daardoor een onwettig kind. Zijn moeder bracht haar zwangerschap door in Rotterdam omdat het in Gouda een schande zou zijn</w:t>
      </w:r>
      <w:r w:rsidR="00C77740">
        <w:rPr>
          <w:lang w:val="nl-BE"/>
        </w:rPr>
        <w:t xml:space="preserve"> (omdat men daar wist dat zij de huishoudster was van de priester)</w:t>
      </w:r>
      <w:r>
        <w:rPr>
          <w:lang w:val="nl-BE"/>
        </w:rPr>
        <w:t xml:space="preserve"> </w:t>
      </w:r>
    </w:p>
    <w:p w:rsidR="009C7C9B" w:rsidRDefault="009C7C9B" w:rsidP="009C7C9B">
      <w:pPr>
        <w:spacing w:after="80"/>
        <w:rPr>
          <w:lang w:val="nl-BE"/>
        </w:rPr>
      </w:pPr>
      <w:r>
        <w:rPr>
          <w:lang w:val="nl-BE"/>
        </w:rPr>
        <w:t xml:space="preserve">Erasmus zelf heeft heel wat mist </w:t>
      </w:r>
      <w:proofErr w:type="spellStart"/>
      <w:r>
        <w:rPr>
          <w:lang w:val="nl-BE"/>
        </w:rPr>
        <w:t>gespuit</w:t>
      </w:r>
      <w:proofErr w:type="spellEnd"/>
      <w:r>
        <w:rPr>
          <w:lang w:val="nl-BE"/>
        </w:rPr>
        <w:t xml:space="preserve"> over zijn afkomst en jeugdjaren. </w:t>
      </w:r>
    </w:p>
    <w:p w:rsidR="009C7C9B" w:rsidRDefault="009C7C9B" w:rsidP="009C7C9B">
      <w:pPr>
        <w:spacing w:after="80"/>
        <w:rPr>
          <w:lang w:val="nl-BE"/>
        </w:rPr>
      </w:pPr>
    </w:p>
    <w:p w:rsidR="009C7C9B" w:rsidRDefault="000B6651" w:rsidP="009C7C9B">
      <w:pPr>
        <w:spacing w:after="80"/>
        <w:rPr>
          <w:lang w:val="nl-BE"/>
        </w:rPr>
      </w:pPr>
      <w:r>
        <w:rPr>
          <w:lang w:val="nl-BE"/>
        </w:rPr>
        <w:t>Hij g</w:t>
      </w:r>
      <w:r w:rsidR="009C7C9B">
        <w:rPr>
          <w:lang w:val="nl-BE"/>
        </w:rPr>
        <w:t>ing eerst naar de parochieschool in Gouda</w:t>
      </w:r>
    </w:p>
    <w:p w:rsidR="009C7C9B" w:rsidRDefault="009C7C9B" w:rsidP="009C7C9B">
      <w:pPr>
        <w:spacing w:after="80"/>
        <w:rPr>
          <w:lang w:val="nl-BE"/>
        </w:rPr>
      </w:pPr>
      <w:r>
        <w:rPr>
          <w:lang w:val="nl-BE"/>
        </w:rPr>
        <w:t xml:space="preserve">In Utrecht krijgt hij muziekles van Jacob Obrecht. </w:t>
      </w:r>
    </w:p>
    <w:p w:rsidR="009C7C9B" w:rsidRDefault="009C7C9B" w:rsidP="009C7C9B">
      <w:pPr>
        <w:spacing w:after="80"/>
        <w:rPr>
          <w:lang w:val="nl-BE"/>
        </w:rPr>
      </w:pPr>
      <w:r>
        <w:rPr>
          <w:lang w:val="nl-BE"/>
        </w:rPr>
        <w:t xml:space="preserve">Gaat naar de Latijnse school in Deventer, bij de Broeders van het Gemene Leven (Geert Grote): op dat moment de beste school in Nederland. Leert daar Latijn en Grieks (wat uitzonderlijk was). </w:t>
      </w:r>
    </w:p>
    <w:p w:rsidR="009C7C9B" w:rsidRDefault="009C7C9B" w:rsidP="009C7C9B">
      <w:pPr>
        <w:spacing w:after="80"/>
        <w:rPr>
          <w:lang w:val="nl-BE"/>
        </w:rPr>
      </w:pPr>
      <w:r>
        <w:rPr>
          <w:lang w:val="nl-BE"/>
        </w:rPr>
        <w:t>In 1485: pest in Deventer. Erasmus vlucht naar ‘s</w:t>
      </w:r>
      <w:r w:rsidR="000B6651">
        <w:rPr>
          <w:lang w:val="nl-BE"/>
        </w:rPr>
        <w:t xml:space="preserve"> </w:t>
      </w:r>
      <w:proofErr w:type="spellStart"/>
      <w:r>
        <w:rPr>
          <w:lang w:val="nl-BE"/>
        </w:rPr>
        <w:t>Hertogenbosch</w:t>
      </w:r>
      <w:proofErr w:type="spellEnd"/>
      <w:r>
        <w:rPr>
          <w:lang w:val="nl-BE"/>
        </w:rPr>
        <w:t xml:space="preserve">. </w:t>
      </w:r>
    </w:p>
    <w:p w:rsidR="009C7C9B" w:rsidRDefault="009C7C9B" w:rsidP="009C7C9B">
      <w:pPr>
        <w:spacing w:after="80"/>
        <w:rPr>
          <w:lang w:val="nl-BE"/>
        </w:rPr>
      </w:pPr>
      <w:r>
        <w:rPr>
          <w:lang w:val="nl-BE"/>
        </w:rPr>
        <w:t xml:space="preserve">In zijn vrije tijd kwam hij regelmatig  naar het kasteel Borgvliet in </w:t>
      </w:r>
      <w:proofErr w:type="spellStart"/>
      <w:r>
        <w:rPr>
          <w:lang w:val="nl-BE"/>
        </w:rPr>
        <w:t>Bergen-op-Zoom</w:t>
      </w:r>
      <w:proofErr w:type="spellEnd"/>
      <w:r>
        <w:rPr>
          <w:lang w:val="nl-BE"/>
        </w:rPr>
        <w:t xml:space="preserve">. </w:t>
      </w:r>
    </w:p>
    <w:p w:rsidR="009C7C9B" w:rsidRDefault="00C80A98" w:rsidP="009C7C9B">
      <w:pPr>
        <w:spacing w:after="80"/>
        <w:rPr>
          <w:lang w:val="nl-BE"/>
        </w:rPr>
      </w:pPr>
      <w:r>
        <w:rPr>
          <w:lang w:val="nl-BE"/>
        </w:rPr>
        <w:t xml:space="preserve">Studeert daarna in Parijs. </w:t>
      </w:r>
    </w:p>
    <w:p w:rsidR="00C80A98" w:rsidRDefault="00C80A98" w:rsidP="009C7C9B">
      <w:pPr>
        <w:spacing w:after="80"/>
        <w:rPr>
          <w:lang w:val="nl-BE"/>
        </w:rPr>
      </w:pPr>
      <w:r>
        <w:rPr>
          <w:lang w:val="nl-BE"/>
        </w:rPr>
        <w:t xml:space="preserve">Maakt reis naar Engeland en ontmoet Thomas More, met wie hij zeer bevriend geraakt.  </w:t>
      </w:r>
    </w:p>
    <w:p w:rsidR="00C80A98" w:rsidRDefault="00C80A98" w:rsidP="009C7C9B">
      <w:pPr>
        <w:spacing w:after="80"/>
        <w:rPr>
          <w:lang w:val="nl-BE"/>
        </w:rPr>
      </w:pPr>
      <w:r>
        <w:rPr>
          <w:lang w:val="nl-BE"/>
        </w:rPr>
        <w:t>Gaat terug naar Parijs – de douane neemt hem al zijn Engels geld af</w:t>
      </w:r>
      <w:r w:rsidR="000B6651">
        <w:rPr>
          <w:lang w:val="nl-BE"/>
        </w:rPr>
        <w:t xml:space="preserve">. Hij </w:t>
      </w:r>
      <w:r>
        <w:rPr>
          <w:lang w:val="nl-BE"/>
        </w:rPr>
        <w:t xml:space="preserve">schrijft zijn eerste boek: ADAGIA (= spreekwoorden). Het wordt de eerste beststeller in de geschiedenis van de boekdrukkunst. </w:t>
      </w:r>
    </w:p>
    <w:p w:rsidR="00C80A98" w:rsidRDefault="00C80A98" w:rsidP="009C7C9B">
      <w:pPr>
        <w:spacing w:after="80"/>
        <w:rPr>
          <w:lang w:val="nl-BE"/>
        </w:rPr>
      </w:pPr>
      <w:r>
        <w:rPr>
          <w:lang w:val="nl-BE"/>
        </w:rPr>
        <w:t>Gaat in 1506 naar Italië. In 1509 keert hij te paard terug en tijdens de doortocht door de Alpen krijgt hij het idee om e</w:t>
      </w:r>
      <w:r w:rsidR="000B6651">
        <w:rPr>
          <w:lang w:val="nl-BE"/>
        </w:rPr>
        <w:t>e</w:t>
      </w:r>
      <w:r>
        <w:rPr>
          <w:lang w:val="nl-BE"/>
        </w:rPr>
        <w:t xml:space="preserve">n boek over de zotheid te schrijven. </w:t>
      </w:r>
    </w:p>
    <w:p w:rsidR="00C80A98" w:rsidRDefault="00C80A98" w:rsidP="009C7C9B">
      <w:pPr>
        <w:spacing w:after="80"/>
        <w:rPr>
          <w:lang w:val="nl-BE"/>
        </w:rPr>
      </w:pPr>
      <w:r>
        <w:rPr>
          <w:lang w:val="nl-BE"/>
        </w:rPr>
        <w:t xml:space="preserve">Hij wordt raadsheer van Keizer Karel. </w:t>
      </w:r>
    </w:p>
    <w:p w:rsidR="00C80A98" w:rsidRDefault="00C80A98" w:rsidP="009C7C9B">
      <w:pPr>
        <w:spacing w:after="80"/>
        <w:rPr>
          <w:lang w:val="nl-BE"/>
        </w:rPr>
      </w:pPr>
      <w:r>
        <w:rPr>
          <w:lang w:val="nl-BE"/>
        </w:rPr>
        <w:t>Hij reist daarna voortdurend van de ene stad naar de andere en woont overal een tijd, maar nooit langer dan enkele jaren. Zo woont hij o.a</w:t>
      </w:r>
      <w:r w:rsidR="000B6651">
        <w:rPr>
          <w:lang w:val="nl-BE"/>
        </w:rPr>
        <w:t>.</w:t>
      </w:r>
      <w:r>
        <w:rPr>
          <w:lang w:val="nl-BE"/>
        </w:rPr>
        <w:t xml:space="preserve"> in Antwerpen, Brugge, Leuven, Mechelen, </w:t>
      </w:r>
      <w:proofErr w:type="spellStart"/>
      <w:r>
        <w:rPr>
          <w:lang w:val="nl-BE"/>
        </w:rPr>
        <w:t>Anderlecht</w:t>
      </w:r>
      <w:proofErr w:type="spellEnd"/>
      <w:r>
        <w:rPr>
          <w:lang w:val="nl-BE"/>
        </w:rPr>
        <w:t xml:space="preserve">, Basel, </w:t>
      </w:r>
      <w:proofErr w:type="spellStart"/>
      <w:r>
        <w:rPr>
          <w:lang w:val="nl-BE"/>
        </w:rPr>
        <w:t>Freiburg</w:t>
      </w:r>
      <w:proofErr w:type="spellEnd"/>
      <w:r>
        <w:rPr>
          <w:lang w:val="nl-BE"/>
        </w:rPr>
        <w:t xml:space="preserve">. </w:t>
      </w:r>
    </w:p>
    <w:p w:rsidR="00C80A98" w:rsidRDefault="00C80A98" w:rsidP="009C7C9B">
      <w:pPr>
        <w:spacing w:after="80"/>
        <w:rPr>
          <w:lang w:val="nl-BE"/>
        </w:rPr>
      </w:pPr>
      <w:r>
        <w:rPr>
          <w:lang w:val="nl-BE"/>
        </w:rPr>
        <w:t xml:space="preserve">Hij schrijft al zijn boeken in het Latijn, de taal van al wie destijds gestudeerd heeft. </w:t>
      </w:r>
    </w:p>
    <w:p w:rsidR="00C80A98" w:rsidRDefault="00C80A98" w:rsidP="009C7C9B">
      <w:pPr>
        <w:spacing w:after="80"/>
        <w:rPr>
          <w:lang w:val="nl-BE"/>
        </w:rPr>
      </w:pPr>
      <w:r>
        <w:rPr>
          <w:lang w:val="nl-BE"/>
        </w:rPr>
        <w:t xml:space="preserve">Hij vertaalt het Nieuwe Testament uit het Grieks: een betere vertaling dan die van </w:t>
      </w:r>
      <w:proofErr w:type="spellStart"/>
      <w:r>
        <w:rPr>
          <w:lang w:val="nl-BE"/>
        </w:rPr>
        <w:t>Hiëronymus</w:t>
      </w:r>
      <w:proofErr w:type="spellEnd"/>
      <w:r>
        <w:rPr>
          <w:lang w:val="nl-BE"/>
        </w:rPr>
        <w:t xml:space="preserve">. Deze nieuwe vertaling zal gebruikt worden door de Duitse monnik Maarten </w:t>
      </w:r>
      <w:proofErr w:type="spellStart"/>
      <w:r>
        <w:rPr>
          <w:lang w:val="nl-BE"/>
        </w:rPr>
        <w:t>Luther</w:t>
      </w:r>
      <w:proofErr w:type="spellEnd"/>
      <w:r>
        <w:rPr>
          <w:lang w:val="nl-BE"/>
        </w:rPr>
        <w:t xml:space="preserve"> om de Bijbel in het Duits te vertalen. </w:t>
      </w:r>
    </w:p>
    <w:p w:rsidR="00C80A98" w:rsidRDefault="00C80A98" w:rsidP="009C7C9B">
      <w:pPr>
        <w:spacing w:after="80"/>
        <w:rPr>
          <w:lang w:val="nl-BE"/>
        </w:rPr>
      </w:pPr>
      <w:r>
        <w:rPr>
          <w:lang w:val="nl-BE"/>
        </w:rPr>
        <w:lastRenderedPageBreak/>
        <w:t xml:space="preserve">Hij spreekt verschillende talen, maar op zijn sterfbed spreekt hij zijn laatste woorden in het Nederlands: ‘Lieve God’. </w:t>
      </w:r>
    </w:p>
    <w:p w:rsidR="00C80A98" w:rsidRDefault="00C80A98" w:rsidP="009C7C9B">
      <w:pPr>
        <w:spacing w:after="80"/>
        <w:rPr>
          <w:lang w:val="nl-BE"/>
        </w:rPr>
      </w:pPr>
    </w:p>
    <w:p w:rsidR="00C80A98" w:rsidRDefault="00C80A98" w:rsidP="009C7C9B">
      <w:pPr>
        <w:spacing w:after="80"/>
        <w:rPr>
          <w:lang w:val="nl-BE"/>
        </w:rPr>
      </w:pPr>
      <w:r>
        <w:rPr>
          <w:lang w:val="nl-BE"/>
        </w:rPr>
        <w:t xml:space="preserve">Zijn bekendste boek is: LOF DER ZOTHEID. </w:t>
      </w:r>
    </w:p>
    <w:p w:rsidR="00C80A98" w:rsidRDefault="00C80A98" w:rsidP="009C7C9B">
      <w:pPr>
        <w:spacing w:after="80"/>
        <w:rPr>
          <w:lang w:val="nl-BE"/>
        </w:rPr>
      </w:pPr>
      <w:r>
        <w:rPr>
          <w:lang w:val="nl-BE"/>
        </w:rPr>
        <w:t xml:space="preserve">Maar hij heeft nog veel meer boeken geschreven over godsdienst enz. Ook een boekje voor de jeugd: </w:t>
      </w:r>
    </w:p>
    <w:p w:rsidR="00C80A98" w:rsidRPr="00C80A98" w:rsidRDefault="00C80A98" w:rsidP="009C7C9B">
      <w:pPr>
        <w:spacing w:after="80"/>
        <w:rPr>
          <w:lang w:val="nl-NL"/>
        </w:rPr>
      </w:pPr>
      <w:r w:rsidRPr="00C80A98">
        <w:rPr>
          <w:rFonts w:ascii="Arial" w:hAnsi="Arial" w:cs="Arial"/>
          <w:i/>
          <w:iCs/>
          <w:color w:val="000000"/>
          <w:sz w:val="21"/>
          <w:szCs w:val="21"/>
          <w:shd w:val="clear" w:color="auto" w:fill="FFFFFF"/>
          <w:lang w:val="nl-NL"/>
        </w:rPr>
        <w:t xml:space="preserve">De </w:t>
      </w:r>
      <w:proofErr w:type="spellStart"/>
      <w:r w:rsidRPr="00C80A98">
        <w:rPr>
          <w:rFonts w:ascii="Arial" w:hAnsi="Arial" w:cs="Arial"/>
          <w:i/>
          <w:iCs/>
          <w:color w:val="000000"/>
          <w:sz w:val="21"/>
          <w:szCs w:val="21"/>
          <w:shd w:val="clear" w:color="auto" w:fill="FFFFFF"/>
          <w:lang w:val="nl-NL"/>
        </w:rPr>
        <w:t>civilitate</w:t>
      </w:r>
      <w:proofErr w:type="spellEnd"/>
      <w:r w:rsidRPr="00C80A98">
        <w:rPr>
          <w:rFonts w:ascii="Arial" w:hAnsi="Arial" w:cs="Arial"/>
          <w:i/>
          <w:iCs/>
          <w:color w:val="000000"/>
          <w:sz w:val="21"/>
          <w:szCs w:val="21"/>
          <w:shd w:val="clear" w:color="auto" w:fill="FFFFFF"/>
          <w:lang w:val="nl-NL"/>
        </w:rPr>
        <w:t xml:space="preserve"> </w:t>
      </w:r>
      <w:proofErr w:type="spellStart"/>
      <w:r w:rsidRPr="00C80A98">
        <w:rPr>
          <w:rFonts w:ascii="Arial" w:hAnsi="Arial" w:cs="Arial"/>
          <w:i/>
          <w:iCs/>
          <w:color w:val="000000"/>
          <w:sz w:val="21"/>
          <w:szCs w:val="21"/>
          <w:shd w:val="clear" w:color="auto" w:fill="FFFFFF"/>
          <w:lang w:val="nl-NL"/>
        </w:rPr>
        <w:t>morum</w:t>
      </w:r>
      <w:proofErr w:type="spellEnd"/>
      <w:r w:rsidRPr="00C80A98">
        <w:rPr>
          <w:rFonts w:ascii="Arial" w:hAnsi="Arial" w:cs="Arial"/>
          <w:i/>
          <w:iCs/>
          <w:color w:val="000000"/>
          <w:sz w:val="21"/>
          <w:szCs w:val="21"/>
          <w:shd w:val="clear" w:color="auto" w:fill="FFFFFF"/>
          <w:lang w:val="nl-NL"/>
        </w:rPr>
        <w:t xml:space="preserve"> </w:t>
      </w:r>
      <w:proofErr w:type="spellStart"/>
      <w:r w:rsidRPr="00C80A98">
        <w:rPr>
          <w:rFonts w:ascii="Arial" w:hAnsi="Arial" w:cs="Arial"/>
          <w:i/>
          <w:iCs/>
          <w:color w:val="000000"/>
          <w:sz w:val="21"/>
          <w:szCs w:val="21"/>
          <w:shd w:val="clear" w:color="auto" w:fill="FFFFFF"/>
          <w:lang w:val="nl-NL"/>
        </w:rPr>
        <w:t>puerilium</w:t>
      </w:r>
      <w:proofErr w:type="spellEnd"/>
      <w:r w:rsidRPr="00C80A98">
        <w:rPr>
          <w:rStyle w:val="apple-converted-space"/>
          <w:rFonts w:ascii="Arial" w:hAnsi="Arial" w:cs="Arial"/>
          <w:color w:val="000000"/>
          <w:sz w:val="21"/>
          <w:szCs w:val="21"/>
          <w:shd w:val="clear" w:color="auto" w:fill="FFFFFF"/>
          <w:lang w:val="nl-NL"/>
        </w:rPr>
        <w:t> </w:t>
      </w:r>
      <w:hyperlink r:id="rId4" w:tooltip="1530" w:history="1">
        <w:r w:rsidRPr="00C80A98">
          <w:rPr>
            <w:rStyle w:val="Hyperlink"/>
            <w:rFonts w:ascii="Arial" w:hAnsi="Arial" w:cs="Arial"/>
            <w:color w:val="0B0080"/>
            <w:sz w:val="21"/>
            <w:szCs w:val="21"/>
            <w:u w:val="none"/>
            <w:shd w:val="clear" w:color="auto" w:fill="FFFFFF"/>
            <w:lang w:val="nl-NL"/>
          </w:rPr>
          <w:t>1530</w:t>
        </w:r>
      </w:hyperlink>
      <w:r w:rsidR="008F47D7" w:rsidRPr="008F47D7">
        <w:rPr>
          <w:lang w:val="nl-NL"/>
        </w:rPr>
        <w:t xml:space="preserve"> </w:t>
      </w:r>
      <w:r w:rsidRPr="00C80A98">
        <w:rPr>
          <w:rFonts w:ascii="Arial" w:hAnsi="Arial" w:cs="Arial"/>
          <w:color w:val="000000"/>
          <w:sz w:val="21"/>
          <w:szCs w:val="21"/>
          <w:shd w:val="clear" w:color="auto" w:fill="FFFFFF"/>
          <w:lang w:val="nl-NL"/>
        </w:rPr>
        <w:t>ofwel in het Nederlands</w:t>
      </w:r>
      <w:r w:rsidRPr="00C80A98">
        <w:rPr>
          <w:rStyle w:val="apple-converted-space"/>
          <w:rFonts w:ascii="Arial" w:hAnsi="Arial" w:cs="Arial"/>
          <w:color w:val="000000"/>
          <w:sz w:val="21"/>
          <w:szCs w:val="21"/>
          <w:shd w:val="clear" w:color="auto" w:fill="FFFFFF"/>
          <w:lang w:val="nl-NL"/>
        </w:rPr>
        <w:t> </w:t>
      </w:r>
      <w:r w:rsidRPr="00C80A98">
        <w:rPr>
          <w:rFonts w:ascii="Arial" w:hAnsi="Arial" w:cs="Arial"/>
          <w:i/>
          <w:iCs/>
          <w:color w:val="000000"/>
          <w:sz w:val="21"/>
          <w:szCs w:val="21"/>
          <w:shd w:val="clear" w:color="auto" w:fill="FFFFFF"/>
          <w:lang w:val="nl-NL"/>
        </w:rPr>
        <w:t xml:space="preserve">Goede </w:t>
      </w:r>
      <w:proofErr w:type="spellStart"/>
      <w:r w:rsidRPr="00C80A98">
        <w:rPr>
          <w:rFonts w:ascii="Arial" w:hAnsi="Arial" w:cs="Arial"/>
          <w:i/>
          <w:iCs/>
          <w:color w:val="000000"/>
          <w:sz w:val="21"/>
          <w:szCs w:val="21"/>
          <w:shd w:val="clear" w:color="auto" w:fill="FFFFFF"/>
          <w:lang w:val="nl-NL"/>
        </w:rPr>
        <w:t>manierlijcke</w:t>
      </w:r>
      <w:proofErr w:type="spellEnd"/>
      <w:r w:rsidRPr="00C80A98">
        <w:rPr>
          <w:rFonts w:ascii="Arial" w:hAnsi="Arial" w:cs="Arial"/>
          <w:i/>
          <w:iCs/>
          <w:color w:val="000000"/>
          <w:sz w:val="21"/>
          <w:szCs w:val="21"/>
          <w:shd w:val="clear" w:color="auto" w:fill="FFFFFF"/>
          <w:lang w:val="nl-NL"/>
        </w:rPr>
        <w:t xml:space="preserve"> </w:t>
      </w:r>
      <w:proofErr w:type="spellStart"/>
      <w:r w:rsidRPr="00C80A98">
        <w:rPr>
          <w:rFonts w:ascii="Arial" w:hAnsi="Arial" w:cs="Arial"/>
          <w:i/>
          <w:iCs/>
          <w:color w:val="000000"/>
          <w:sz w:val="21"/>
          <w:szCs w:val="21"/>
          <w:shd w:val="clear" w:color="auto" w:fill="FFFFFF"/>
          <w:lang w:val="nl-NL"/>
        </w:rPr>
        <w:t>seden</w:t>
      </w:r>
      <w:proofErr w:type="spellEnd"/>
      <w:r w:rsidRPr="00C80A98">
        <w:rPr>
          <w:rFonts w:ascii="Arial" w:hAnsi="Arial" w:cs="Arial"/>
          <w:i/>
          <w:iCs/>
          <w:color w:val="000000"/>
          <w:sz w:val="21"/>
          <w:szCs w:val="21"/>
          <w:shd w:val="clear" w:color="auto" w:fill="FFFFFF"/>
          <w:lang w:val="nl-NL"/>
        </w:rPr>
        <w:t xml:space="preserve">, Hoe die </w:t>
      </w:r>
      <w:proofErr w:type="spellStart"/>
      <w:r w:rsidRPr="00C80A98">
        <w:rPr>
          <w:rFonts w:ascii="Arial" w:hAnsi="Arial" w:cs="Arial"/>
          <w:i/>
          <w:iCs/>
          <w:color w:val="000000"/>
          <w:sz w:val="21"/>
          <w:szCs w:val="21"/>
          <w:shd w:val="clear" w:color="auto" w:fill="FFFFFF"/>
          <w:lang w:val="nl-NL"/>
        </w:rPr>
        <w:t>Jonghere</w:t>
      </w:r>
      <w:proofErr w:type="spellEnd"/>
      <w:r w:rsidRPr="00C80A98">
        <w:rPr>
          <w:rFonts w:ascii="Arial" w:hAnsi="Arial" w:cs="Arial"/>
          <w:i/>
          <w:iCs/>
          <w:color w:val="000000"/>
          <w:sz w:val="21"/>
          <w:szCs w:val="21"/>
          <w:shd w:val="clear" w:color="auto" w:fill="FFFFFF"/>
          <w:lang w:val="nl-NL"/>
        </w:rPr>
        <w:t xml:space="preserve"> </w:t>
      </w:r>
      <w:proofErr w:type="spellStart"/>
      <w:r w:rsidRPr="00C80A98">
        <w:rPr>
          <w:rFonts w:ascii="Arial" w:hAnsi="Arial" w:cs="Arial"/>
          <w:i/>
          <w:iCs/>
          <w:color w:val="000000"/>
          <w:sz w:val="21"/>
          <w:szCs w:val="21"/>
          <w:shd w:val="clear" w:color="auto" w:fill="FFFFFF"/>
          <w:lang w:val="nl-NL"/>
        </w:rPr>
        <w:t>gaen</w:t>
      </w:r>
      <w:proofErr w:type="spellEnd"/>
      <w:r w:rsidRPr="00C80A98">
        <w:rPr>
          <w:rFonts w:ascii="Arial" w:hAnsi="Arial" w:cs="Arial"/>
          <w:i/>
          <w:iCs/>
          <w:color w:val="000000"/>
          <w:sz w:val="21"/>
          <w:szCs w:val="21"/>
          <w:shd w:val="clear" w:color="auto" w:fill="FFFFFF"/>
          <w:lang w:val="nl-NL"/>
        </w:rPr>
        <w:t xml:space="preserve">, </w:t>
      </w:r>
      <w:proofErr w:type="spellStart"/>
      <w:r w:rsidRPr="00C80A98">
        <w:rPr>
          <w:rFonts w:ascii="Arial" w:hAnsi="Arial" w:cs="Arial"/>
          <w:i/>
          <w:iCs/>
          <w:color w:val="000000"/>
          <w:sz w:val="21"/>
          <w:szCs w:val="21"/>
          <w:shd w:val="clear" w:color="auto" w:fill="FFFFFF"/>
          <w:lang w:val="nl-NL"/>
        </w:rPr>
        <w:t>staen</w:t>
      </w:r>
      <w:proofErr w:type="spellEnd"/>
      <w:r w:rsidRPr="00C80A98">
        <w:rPr>
          <w:rFonts w:ascii="Arial" w:hAnsi="Arial" w:cs="Arial"/>
          <w:i/>
          <w:iCs/>
          <w:color w:val="000000"/>
          <w:sz w:val="21"/>
          <w:szCs w:val="21"/>
          <w:shd w:val="clear" w:color="auto" w:fill="FFFFFF"/>
          <w:lang w:val="nl-NL"/>
        </w:rPr>
        <w:t xml:space="preserve">, eten, </w:t>
      </w:r>
      <w:proofErr w:type="spellStart"/>
      <w:r w:rsidRPr="00C80A98">
        <w:rPr>
          <w:rFonts w:ascii="Arial" w:hAnsi="Arial" w:cs="Arial"/>
          <w:i/>
          <w:iCs/>
          <w:color w:val="000000"/>
          <w:sz w:val="21"/>
          <w:szCs w:val="21"/>
          <w:shd w:val="clear" w:color="auto" w:fill="FFFFFF"/>
          <w:lang w:val="nl-NL"/>
        </w:rPr>
        <w:t>drincken</w:t>
      </w:r>
      <w:proofErr w:type="spellEnd"/>
      <w:r w:rsidRPr="00C80A98">
        <w:rPr>
          <w:rFonts w:ascii="Arial" w:hAnsi="Arial" w:cs="Arial"/>
          <w:i/>
          <w:iCs/>
          <w:color w:val="000000"/>
          <w:sz w:val="21"/>
          <w:szCs w:val="21"/>
          <w:shd w:val="clear" w:color="auto" w:fill="FFFFFF"/>
          <w:lang w:val="nl-NL"/>
        </w:rPr>
        <w:t xml:space="preserve">, spreken, </w:t>
      </w:r>
      <w:proofErr w:type="spellStart"/>
      <w:r w:rsidRPr="00C80A98">
        <w:rPr>
          <w:rFonts w:ascii="Arial" w:hAnsi="Arial" w:cs="Arial"/>
          <w:i/>
          <w:iCs/>
          <w:color w:val="000000"/>
          <w:sz w:val="21"/>
          <w:szCs w:val="21"/>
          <w:shd w:val="clear" w:color="auto" w:fill="FFFFFF"/>
          <w:lang w:val="nl-NL"/>
        </w:rPr>
        <w:t>swijghen</w:t>
      </w:r>
      <w:proofErr w:type="spellEnd"/>
      <w:r w:rsidRPr="00C80A98">
        <w:rPr>
          <w:rFonts w:ascii="Arial" w:hAnsi="Arial" w:cs="Arial"/>
          <w:i/>
          <w:iCs/>
          <w:color w:val="000000"/>
          <w:sz w:val="21"/>
          <w:szCs w:val="21"/>
          <w:shd w:val="clear" w:color="auto" w:fill="FFFFFF"/>
          <w:lang w:val="nl-NL"/>
        </w:rPr>
        <w:t xml:space="preserve">, ter tafelen dienen, </w:t>
      </w:r>
      <w:proofErr w:type="spellStart"/>
      <w:r w:rsidRPr="00C80A98">
        <w:rPr>
          <w:rFonts w:ascii="Arial" w:hAnsi="Arial" w:cs="Arial"/>
          <w:i/>
          <w:iCs/>
          <w:color w:val="000000"/>
          <w:sz w:val="21"/>
          <w:szCs w:val="21"/>
          <w:shd w:val="clear" w:color="auto" w:fill="FFFFFF"/>
          <w:lang w:val="nl-NL"/>
        </w:rPr>
        <w:t>ende</w:t>
      </w:r>
      <w:proofErr w:type="spellEnd"/>
      <w:r w:rsidRPr="00C80A98">
        <w:rPr>
          <w:rFonts w:ascii="Arial" w:hAnsi="Arial" w:cs="Arial"/>
          <w:i/>
          <w:iCs/>
          <w:color w:val="000000"/>
          <w:sz w:val="21"/>
          <w:szCs w:val="21"/>
          <w:shd w:val="clear" w:color="auto" w:fill="FFFFFF"/>
          <w:lang w:val="nl-NL"/>
        </w:rPr>
        <w:t xml:space="preserve"> die </w:t>
      </w:r>
      <w:proofErr w:type="spellStart"/>
      <w:r w:rsidRPr="00C80A98">
        <w:rPr>
          <w:rFonts w:ascii="Arial" w:hAnsi="Arial" w:cs="Arial"/>
          <w:i/>
          <w:iCs/>
          <w:color w:val="000000"/>
          <w:sz w:val="21"/>
          <w:szCs w:val="21"/>
          <w:shd w:val="clear" w:color="auto" w:fill="FFFFFF"/>
          <w:lang w:val="nl-NL"/>
        </w:rPr>
        <w:t>spijse</w:t>
      </w:r>
      <w:proofErr w:type="spellEnd"/>
      <w:r w:rsidRPr="00C80A98">
        <w:rPr>
          <w:rFonts w:ascii="Arial" w:hAnsi="Arial" w:cs="Arial"/>
          <w:i/>
          <w:iCs/>
          <w:color w:val="000000"/>
          <w:sz w:val="21"/>
          <w:szCs w:val="21"/>
          <w:shd w:val="clear" w:color="auto" w:fill="FFFFFF"/>
          <w:lang w:val="nl-NL"/>
        </w:rPr>
        <w:t xml:space="preserve"> </w:t>
      </w:r>
      <w:proofErr w:type="spellStart"/>
      <w:r w:rsidRPr="00C80A98">
        <w:rPr>
          <w:rFonts w:ascii="Arial" w:hAnsi="Arial" w:cs="Arial"/>
          <w:i/>
          <w:iCs/>
          <w:color w:val="000000"/>
          <w:sz w:val="21"/>
          <w:szCs w:val="21"/>
          <w:shd w:val="clear" w:color="auto" w:fill="FFFFFF"/>
          <w:lang w:val="nl-NL"/>
        </w:rPr>
        <w:t>ontghinnen</w:t>
      </w:r>
      <w:proofErr w:type="spellEnd"/>
      <w:r w:rsidRPr="00C80A98">
        <w:rPr>
          <w:rFonts w:ascii="Arial" w:hAnsi="Arial" w:cs="Arial"/>
          <w:i/>
          <w:iCs/>
          <w:color w:val="000000"/>
          <w:sz w:val="21"/>
          <w:szCs w:val="21"/>
          <w:shd w:val="clear" w:color="auto" w:fill="FFFFFF"/>
          <w:lang w:val="nl-NL"/>
        </w:rPr>
        <w:t xml:space="preserve"> sullen</w:t>
      </w:r>
      <w:r w:rsidRPr="00C80A98">
        <w:rPr>
          <w:rFonts w:ascii="Arial" w:hAnsi="Arial" w:cs="Arial"/>
          <w:color w:val="000000"/>
          <w:sz w:val="21"/>
          <w:szCs w:val="21"/>
          <w:shd w:val="clear" w:color="auto" w:fill="FFFFFF"/>
          <w:lang w:val="nl-NL"/>
        </w:rPr>
        <w:t>.</w:t>
      </w:r>
    </w:p>
    <w:p w:rsidR="009C7C9B" w:rsidRDefault="009C7C9B" w:rsidP="009C7C9B">
      <w:pPr>
        <w:spacing w:after="80"/>
        <w:rPr>
          <w:lang w:val="nl-NL"/>
        </w:rPr>
      </w:pPr>
    </w:p>
    <w:p w:rsidR="008F47D7" w:rsidRDefault="008F47D7" w:rsidP="009C7C9B">
      <w:pPr>
        <w:spacing w:after="80"/>
        <w:rPr>
          <w:lang w:val="nl-NL"/>
        </w:rPr>
      </w:pPr>
      <w:r>
        <w:rPr>
          <w:lang w:val="nl-NL"/>
        </w:rPr>
        <w:t xml:space="preserve">Na zijn dood wordt er al snel een standbeeld opgericht in Rotterdam. Eerst een houten beeld in 1549, daarna een beeld in arduin. Maar dat werd in 1572 kapotgeschoten door het Spaanse leger. In 1622 krijgt hij een bronzen beeld. Dat staat er nu nog. </w:t>
      </w:r>
    </w:p>
    <w:p w:rsidR="006B1A8D" w:rsidRDefault="006B1A8D" w:rsidP="009C7C9B">
      <w:pPr>
        <w:spacing w:after="80"/>
        <w:rPr>
          <w:lang w:val="nl-NL"/>
        </w:rPr>
      </w:pPr>
    </w:p>
    <w:p w:rsidR="006B1A8D" w:rsidRPr="008F47D7" w:rsidRDefault="006B1A8D" w:rsidP="009C7C9B">
      <w:pPr>
        <w:spacing w:after="80"/>
        <w:rPr>
          <w:lang w:val="nl-NL"/>
        </w:rPr>
      </w:pPr>
      <w:r>
        <w:rPr>
          <w:lang w:val="nl-NL"/>
        </w:rPr>
        <w:t xml:space="preserve">In het boek: HET GEHEIM VAN ROTTERDAM van Thea Beckman komt Erasmus voor. </w:t>
      </w:r>
    </w:p>
    <w:p w:rsidR="00C80A98" w:rsidRPr="007F2F5F" w:rsidRDefault="00C80A98" w:rsidP="009C7C9B">
      <w:pPr>
        <w:spacing w:after="80"/>
        <w:rPr>
          <w:lang w:val="nl-BE"/>
        </w:rPr>
      </w:pPr>
    </w:p>
    <w:sectPr w:rsidR="00C80A98" w:rsidRPr="007F2F5F" w:rsidSect="00FA5A0A">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20"/>
  <w:characterSpacingControl w:val="doNotCompress"/>
  <w:compat/>
  <w:rsids>
    <w:rsidRoot w:val="007F2F5F"/>
    <w:rsid w:val="000B6651"/>
    <w:rsid w:val="004519C2"/>
    <w:rsid w:val="006B1A8D"/>
    <w:rsid w:val="007F2F5F"/>
    <w:rsid w:val="008F47D7"/>
    <w:rsid w:val="009C7C9B"/>
    <w:rsid w:val="00C77740"/>
    <w:rsid w:val="00C80A98"/>
    <w:rsid w:val="00FA5A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A5A0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C80A98"/>
  </w:style>
  <w:style w:type="character" w:styleId="Hyperlink">
    <w:name w:val="Hyperlink"/>
    <w:basedOn w:val="Standaardalinea-lettertype"/>
    <w:uiPriority w:val="99"/>
    <w:semiHidden/>
    <w:unhideWhenUsed/>
    <w:rsid w:val="00C80A98"/>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l.wikipedia.org/wiki/1530"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473</Words>
  <Characters>2701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Cielen</dc:creator>
  <cp:lastModifiedBy>Luc Cielen</cp:lastModifiedBy>
  <cp:revision>5</cp:revision>
  <dcterms:created xsi:type="dcterms:W3CDTF">2012-06-08T01:33:00Z</dcterms:created>
  <dcterms:modified xsi:type="dcterms:W3CDTF">2012-08-10T17:23:00Z</dcterms:modified>
</cp:coreProperties>
</file>