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3" w:rsidRPr="00843ABC" w:rsidRDefault="00043285" w:rsidP="00843ABC">
      <w:pPr>
        <w:spacing w:after="80"/>
        <w:rPr>
          <w:b/>
          <w:lang w:val="nl-BE"/>
        </w:rPr>
      </w:pPr>
      <w:r w:rsidRPr="00843ABC">
        <w:rPr>
          <w:b/>
          <w:lang w:val="nl-BE"/>
        </w:rPr>
        <w:t xml:space="preserve">PERIODEVOORBEREIDING TAAL NEDERLANDS </w:t>
      </w:r>
      <w:r w:rsidR="00B21F5B">
        <w:rPr>
          <w:b/>
          <w:lang w:val="nl-BE"/>
        </w:rPr>
        <w:tab/>
      </w:r>
      <w:r w:rsidR="00B21F5B">
        <w:rPr>
          <w:b/>
          <w:lang w:val="nl-BE"/>
        </w:rPr>
        <w:tab/>
      </w:r>
      <w:r w:rsidR="00B21F5B">
        <w:rPr>
          <w:b/>
          <w:lang w:val="nl-BE"/>
        </w:rPr>
        <w:tab/>
      </w:r>
      <w:r w:rsidR="00B21F5B" w:rsidRPr="00B21F5B">
        <w:rPr>
          <w:b/>
          <w:color w:val="FF0000"/>
          <w:sz w:val="36"/>
          <w:szCs w:val="36"/>
          <w:lang w:val="nl-BE"/>
        </w:rPr>
        <w:t>VOORSTEL</w:t>
      </w:r>
    </w:p>
    <w:p w:rsidR="00043285" w:rsidRPr="00843ABC" w:rsidRDefault="00B670F8" w:rsidP="00843ABC">
      <w:pPr>
        <w:spacing w:after="80"/>
        <w:rPr>
          <w:b/>
          <w:lang w:val="nl-BE"/>
        </w:rPr>
      </w:pPr>
      <w:r w:rsidRPr="00843ABC">
        <w:rPr>
          <w:b/>
          <w:lang w:val="nl-BE"/>
        </w:rPr>
        <w:t>VIERDE LEERJAAR</w:t>
      </w:r>
    </w:p>
    <w:p w:rsidR="00B670F8" w:rsidRPr="00843ABC" w:rsidRDefault="00843ABC" w:rsidP="00843ABC">
      <w:pPr>
        <w:spacing w:after="80"/>
        <w:rPr>
          <w:b/>
          <w:lang w:val="nl-BE"/>
        </w:rPr>
      </w:pPr>
      <w:r w:rsidRPr="00843ABC">
        <w:rPr>
          <w:b/>
          <w:lang w:val="nl-BE"/>
        </w:rPr>
        <w:t xml:space="preserve">Van </w:t>
      </w:r>
      <w:r w:rsidR="00B670F8" w:rsidRPr="00843ABC">
        <w:rPr>
          <w:b/>
          <w:lang w:val="nl-BE"/>
        </w:rPr>
        <w:t xml:space="preserve">3 tot en met </w:t>
      </w:r>
      <w:r w:rsidRPr="00843ABC">
        <w:rPr>
          <w:b/>
          <w:lang w:val="nl-BE"/>
        </w:rPr>
        <w:t>21 september 2012</w:t>
      </w:r>
    </w:p>
    <w:p w:rsidR="00843ABC" w:rsidRDefault="00843ABC" w:rsidP="00843ABC">
      <w:pPr>
        <w:spacing w:after="80"/>
        <w:rPr>
          <w:lang w:val="nl-BE"/>
        </w:rPr>
      </w:pPr>
    </w:p>
    <w:p w:rsidR="00843ABC" w:rsidRDefault="00843ABC" w:rsidP="00843ABC">
      <w:pPr>
        <w:spacing w:after="80"/>
        <w:rPr>
          <w:lang w:val="nl-BE"/>
        </w:rPr>
      </w:pPr>
      <w:r w:rsidRPr="001813F4">
        <w:rPr>
          <w:b/>
          <w:lang w:val="nl-BE"/>
        </w:rPr>
        <w:t>INHOUD</w:t>
      </w:r>
      <w:r>
        <w:rPr>
          <w:lang w:val="nl-BE"/>
        </w:rPr>
        <w:t xml:space="preserve">: </w:t>
      </w:r>
      <w:r>
        <w:rPr>
          <w:lang w:val="nl-BE"/>
        </w:rPr>
        <w:tab/>
      </w:r>
      <w:r>
        <w:rPr>
          <w:lang w:val="nl-BE"/>
        </w:rPr>
        <w:tab/>
        <w:t xml:space="preserve">Taalkundige ontleding: de 10 woordsoorten. 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Creatief schrijven met aandacht voor spelling. 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Spitsen in lettergrepen. </w:t>
      </w:r>
    </w:p>
    <w:p w:rsidR="0085523E" w:rsidRDefault="0085523E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Vraagstukken onder de vorm van dictees</w:t>
      </w:r>
    </w:p>
    <w:p w:rsidR="0085523E" w:rsidRDefault="0085523E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Rekenen: Herhaling van de vier hoofdbewerkingen in het hoofdrekenen</w:t>
      </w:r>
    </w:p>
    <w:p w:rsidR="0085523E" w:rsidRDefault="0085523E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Cijferen: optellen en aftrekken.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843ABC" w:rsidRDefault="00843ABC" w:rsidP="00843ABC">
      <w:pPr>
        <w:spacing w:after="80"/>
        <w:rPr>
          <w:lang w:val="nl-BE"/>
        </w:rPr>
      </w:pPr>
      <w:r w:rsidRPr="001813F4">
        <w:rPr>
          <w:b/>
          <w:lang w:val="nl-BE"/>
        </w:rPr>
        <w:t>BRONNEN</w:t>
      </w:r>
      <w:r>
        <w:rPr>
          <w:lang w:val="nl-BE"/>
        </w:rPr>
        <w:t xml:space="preserve">: </w:t>
      </w:r>
      <w:r>
        <w:rPr>
          <w:lang w:val="nl-BE"/>
        </w:rPr>
        <w:tab/>
      </w:r>
      <w:r>
        <w:rPr>
          <w:lang w:val="nl-BE"/>
        </w:rPr>
        <w:tab/>
        <w:t>Nederlandse spraakkunst; Het Spectrum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Wikipedia</w:t>
      </w:r>
      <w:proofErr w:type="spellEnd"/>
    </w:p>
    <w:p w:rsidR="00843ABC" w:rsidRPr="00843ABC" w:rsidRDefault="00843ABC" w:rsidP="00843ABC">
      <w:pPr>
        <w:spacing w:after="80"/>
        <w:rPr>
          <w:b/>
          <w:lang w:val="nl-BE"/>
        </w:rPr>
      </w:pPr>
    </w:p>
    <w:p w:rsidR="00843ABC" w:rsidRDefault="00843ABC" w:rsidP="00843ABC">
      <w:pPr>
        <w:spacing w:after="80"/>
        <w:rPr>
          <w:lang w:val="nl-BE"/>
        </w:rPr>
      </w:pPr>
      <w:r w:rsidRPr="001813F4">
        <w:rPr>
          <w:b/>
          <w:lang w:val="nl-BE"/>
        </w:rPr>
        <w:t>DOELSTELLING</w:t>
      </w:r>
      <w:r>
        <w:rPr>
          <w:lang w:val="nl-BE"/>
        </w:rPr>
        <w:t xml:space="preserve">: 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  <w:t xml:space="preserve">Cognitief: </w:t>
      </w:r>
      <w:r>
        <w:rPr>
          <w:lang w:val="nl-BE"/>
        </w:rPr>
        <w:tab/>
        <w:t>grammatica: de 10 woordsoorten kunnen benoemen en herkennen.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De regels voor het splitsen in lettergrepen kennen en kunnen toepassen. 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Een correcte spelling hanteren. </w:t>
      </w:r>
    </w:p>
    <w:p w:rsidR="0085523E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Een woordenboek kunnen raadplegen</w:t>
      </w:r>
      <w:r w:rsidR="0085523E">
        <w:rPr>
          <w:lang w:val="nl-BE"/>
        </w:rPr>
        <w:t>.</w:t>
      </w:r>
    </w:p>
    <w:p w:rsidR="0085523E" w:rsidRDefault="0085523E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Begrijpend lezen (gedicteerde vraagstukken).</w:t>
      </w:r>
    </w:p>
    <w:p w:rsidR="00843ABC" w:rsidRDefault="0085523E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Rekenen: de 4 hoofdbewerkingen in het hoofdrekenen</w:t>
      </w:r>
      <w:r w:rsidR="00843ABC">
        <w:rPr>
          <w:lang w:val="nl-BE"/>
        </w:rPr>
        <w:tab/>
      </w:r>
      <w:r>
        <w:rPr>
          <w:lang w:val="nl-BE"/>
        </w:rPr>
        <w:t>.</w:t>
      </w:r>
      <w:r w:rsidR="00843ABC">
        <w:rPr>
          <w:lang w:val="nl-BE"/>
        </w:rPr>
        <w:tab/>
      </w:r>
    </w:p>
    <w:p w:rsidR="00843ABC" w:rsidRDefault="00843ABC" w:rsidP="00843ABC">
      <w:pPr>
        <w:spacing w:after="80"/>
        <w:ind w:left="2160" w:hanging="1440"/>
        <w:rPr>
          <w:lang w:val="nl-BE"/>
        </w:rPr>
      </w:pPr>
      <w:r>
        <w:rPr>
          <w:lang w:val="nl-BE"/>
        </w:rPr>
        <w:t xml:space="preserve">Kunstzinnig: </w:t>
      </w:r>
      <w:r>
        <w:rPr>
          <w:lang w:val="nl-BE"/>
        </w:rPr>
        <w:tab/>
        <w:t xml:space="preserve">De woordsoorten ritmisch kunnen spreken, eenstemmig en in canon. </w:t>
      </w:r>
    </w:p>
    <w:p w:rsidR="00843ABC" w:rsidRDefault="00843ABC" w:rsidP="00843ABC">
      <w:pPr>
        <w:spacing w:after="80"/>
        <w:ind w:left="2160" w:hanging="1440"/>
        <w:rPr>
          <w:lang w:val="nl-BE"/>
        </w:rPr>
      </w:pPr>
      <w:r>
        <w:rPr>
          <w:lang w:val="nl-BE"/>
        </w:rPr>
        <w:tab/>
        <w:t xml:space="preserve">De woordsoorten muzikaal </w:t>
      </w:r>
      <w:r w:rsidR="005B5729">
        <w:rPr>
          <w:lang w:val="nl-BE"/>
        </w:rPr>
        <w:t xml:space="preserve">(of op een andere muzische manier) </w:t>
      </w:r>
      <w:r>
        <w:rPr>
          <w:lang w:val="nl-BE"/>
        </w:rPr>
        <w:t>benaderen.</w:t>
      </w:r>
    </w:p>
    <w:p w:rsidR="0085523E" w:rsidRDefault="0085523E" w:rsidP="00843ABC">
      <w:pPr>
        <w:spacing w:after="80"/>
        <w:ind w:left="2160" w:hanging="1440"/>
        <w:rPr>
          <w:lang w:val="nl-BE"/>
        </w:rPr>
      </w:pPr>
      <w:r>
        <w:rPr>
          <w:lang w:val="nl-BE"/>
        </w:rPr>
        <w:tab/>
        <w:t>De woordsoorten op een kunstzinnige wijze verwerken in een schrift.</w:t>
      </w:r>
    </w:p>
    <w:p w:rsidR="00843ABC" w:rsidRDefault="00843ABC" w:rsidP="00843ABC">
      <w:pPr>
        <w:spacing w:after="80"/>
        <w:ind w:left="2160"/>
        <w:rPr>
          <w:lang w:val="nl-BE"/>
        </w:rPr>
      </w:pPr>
      <w:r>
        <w:rPr>
          <w:lang w:val="nl-BE"/>
        </w:rPr>
        <w:t xml:space="preserve">creatief schrijven: stelopdrachten aan de hand van beluisterde verhalen en eigen ervaringen. 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  <w:t xml:space="preserve">Praktisch: </w:t>
      </w:r>
      <w:r>
        <w:rPr>
          <w:lang w:val="nl-BE"/>
        </w:rPr>
        <w:tab/>
        <w:t xml:space="preserve">Een taalschrift aanleggen en gebruiken. </w:t>
      </w:r>
    </w:p>
    <w:p w:rsidR="001813F4" w:rsidRDefault="001813F4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Klasgesprekken</w:t>
      </w:r>
      <w:proofErr w:type="spellEnd"/>
      <w:r>
        <w:rPr>
          <w:lang w:val="nl-BE"/>
        </w:rPr>
        <w:t xml:space="preserve"> voeren</w:t>
      </w:r>
      <w:r w:rsidR="0085523E">
        <w:rPr>
          <w:lang w:val="nl-BE"/>
        </w:rPr>
        <w:t>.</w:t>
      </w:r>
    </w:p>
    <w:p w:rsidR="00843ABC" w:rsidRDefault="00843ABC" w:rsidP="00843ABC">
      <w:pPr>
        <w:spacing w:after="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85523E">
        <w:rPr>
          <w:lang w:val="nl-BE"/>
        </w:rPr>
        <w:t xml:space="preserve">Samenwerkingsverbanden opzetten. </w:t>
      </w:r>
    </w:p>
    <w:p w:rsidR="0085523E" w:rsidRDefault="0085523E" w:rsidP="00843ABC">
      <w:pPr>
        <w:spacing w:after="80"/>
        <w:rPr>
          <w:lang w:val="nl-BE"/>
        </w:rPr>
      </w:pPr>
    </w:p>
    <w:p w:rsidR="001813F4" w:rsidRDefault="001813F4" w:rsidP="00843ABC">
      <w:pPr>
        <w:spacing w:after="80"/>
        <w:rPr>
          <w:lang w:val="nl-BE"/>
        </w:rPr>
      </w:pPr>
      <w:r w:rsidRPr="001813F4">
        <w:rPr>
          <w:b/>
          <w:lang w:val="nl-BE"/>
        </w:rPr>
        <w:t>EINDTERMEN</w:t>
      </w:r>
      <w:r>
        <w:rPr>
          <w:lang w:val="nl-BE"/>
        </w:rPr>
        <w:t xml:space="preserve">: zie </w:t>
      </w:r>
      <w:r w:rsidR="00B21F5B">
        <w:rPr>
          <w:lang w:val="nl-BE"/>
        </w:rPr>
        <w:t xml:space="preserve">‘eindtermen-4e-klas-taalperiode’ </w:t>
      </w:r>
    </w:p>
    <w:p w:rsidR="00843ABC" w:rsidRDefault="00843ABC" w:rsidP="00843ABC">
      <w:pPr>
        <w:spacing w:after="80"/>
        <w:rPr>
          <w:lang w:val="nl-BE"/>
        </w:rPr>
      </w:pPr>
    </w:p>
    <w:p w:rsidR="0085523E" w:rsidRDefault="0085523E" w:rsidP="00843ABC">
      <w:pPr>
        <w:spacing w:after="80"/>
        <w:rPr>
          <w:lang w:val="nl-BE"/>
        </w:rPr>
      </w:pPr>
    </w:p>
    <w:p w:rsidR="0085523E" w:rsidRDefault="0085523E" w:rsidP="00843ABC">
      <w:pPr>
        <w:spacing w:after="80"/>
        <w:rPr>
          <w:lang w:val="nl-BE"/>
        </w:rPr>
      </w:pPr>
    </w:p>
    <w:p w:rsidR="00843ABC" w:rsidRPr="00372589" w:rsidRDefault="00372589" w:rsidP="00843ABC">
      <w:pPr>
        <w:spacing w:after="80"/>
        <w:rPr>
          <w:b/>
          <w:lang w:val="nl-BE"/>
        </w:rPr>
      </w:pPr>
      <w:r w:rsidRPr="00372589">
        <w:rPr>
          <w:b/>
          <w:lang w:val="nl-BE"/>
        </w:rPr>
        <w:t>DAGSCHEMA</w:t>
      </w:r>
    </w:p>
    <w:p w:rsidR="00843ABC" w:rsidRDefault="00843ABC" w:rsidP="00843ABC">
      <w:pPr>
        <w:spacing w:after="80"/>
        <w:rPr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1809"/>
        <w:gridCol w:w="3261"/>
        <w:gridCol w:w="4552"/>
      </w:tblGrid>
      <w:tr w:rsidR="00F24F4E" w:rsidTr="00F24F4E">
        <w:tc>
          <w:tcPr>
            <w:tcW w:w="1809" w:type="dxa"/>
          </w:tcPr>
          <w:p w:rsidR="00F24F4E" w:rsidRPr="00F24F4E" w:rsidRDefault="00F24F4E" w:rsidP="00843ABC">
            <w:pPr>
              <w:spacing w:after="80"/>
              <w:rPr>
                <w:b/>
                <w:color w:val="00B050"/>
                <w:lang w:val="nl-BE"/>
              </w:rPr>
            </w:pPr>
            <w:r w:rsidRPr="00F24F4E">
              <w:rPr>
                <w:b/>
                <w:color w:val="00B050"/>
                <w:lang w:val="nl-BE"/>
              </w:rPr>
              <w:t>DAG</w:t>
            </w:r>
          </w:p>
        </w:tc>
        <w:tc>
          <w:tcPr>
            <w:tcW w:w="3261" w:type="dxa"/>
          </w:tcPr>
          <w:p w:rsidR="00F24F4E" w:rsidRPr="00F24F4E" w:rsidRDefault="00F24F4E" w:rsidP="00843ABC">
            <w:pPr>
              <w:spacing w:after="80"/>
              <w:rPr>
                <w:b/>
                <w:color w:val="00B050"/>
                <w:lang w:val="nl-BE"/>
              </w:rPr>
            </w:pPr>
            <w:r w:rsidRPr="00F24F4E">
              <w:rPr>
                <w:b/>
                <w:color w:val="00B050"/>
                <w:lang w:val="nl-BE"/>
              </w:rPr>
              <w:t>THEMA</w:t>
            </w:r>
          </w:p>
        </w:tc>
        <w:tc>
          <w:tcPr>
            <w:tcW w:w="4552" w:type="dxa"/>
          </w:tcPr>
          <w:p w:rsidR="00F24F4E" w:rsidRPr="00F24F4E" w:rsidRDefault="00F24F4E" w:rsidP="00843ABC">
            <w:pPr>
              <w:spacing w:after="80"/>
              <w:rPr>
                <w:b/>
                <w:color w:val="00B050"/>
                <w:lang w:val="nl-BE"/>
              </w:rPr>
            </w:pPr>
            <w:r w:rsidRPr="00F24F4E">
              <w:rPr>
                <w:b/>
                <w:color w:val="00B050"/>
                <w:lang w:val="nl-BE"/>
              </w:rPr>
              <w:t>OPDRACHT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Maandag 03-09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inleiding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Titelblad maken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Dinsdag 04-09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werkwoord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Zelf werkwoorden zoeken, zinnen maken, werkwoorden herkennen in teksten.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Woensdag 05-09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zelfstandig naamwoord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Zelfstandige naamwoorden zoeken, zinnen maken, zelfstandige naamwoorden herkennen in teksten.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Donderdag 06-09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bijvoeglijk naamwoord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Bijvoeglijke naamwoorden zoeken, zinnen maken, bijvoeglijke naamwoorden herkennen in teksten.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Vrijdag 07-09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lidwoord</w:t>
            </w:r>
          </w:p>
        </w:tc>
        <w:tc>
          <w:tcPr>
            <w:tcW w:w="4552" w:type="dxa"/>
          </w:tcPr>
          <w:p w:rsidR="00F24F4E" w:rsidRDefault="00F24F4E" w:rsidP="00F24F4E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De- en het</w:t>
            </w:r>
            <w:r w:rsidR="00F44AE9">
              <w:rPr>
                <w:lang w:val="nl-BE"/>
              </w:rPr>
              <w:t>-</w:t>
            </w:r>
            <w:r>
              <w:rPr>
                <w:lang w:val="nl-BE"/>
              </w:rPr>
              <w:t xml:space="preserve">woorden. Het lidwoord ‘een’. Verschillende lidwoorden in verschillende situaties gebruiken (verkleinwoorden, meervoudsvormen). Zelfstandige naamwoorden zonder lidwoord. Lidwoorden herkennen in teksten. 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Maandag 10-09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bijwoord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Echte bijwoorden. Lijst maken. Gebruiken in zinnen. Herkennen in teksten. 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Dinsdag 11-09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voornaamwoord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Persoonlijke voornaamwoorden noteren, gebruiken, zinnen maken en herkennen in teksten. 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Woensdag 12-09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telwoord</w:t>
            </w:r>
          </w:p>
        </w:tc>
        <w:tc>
          <w:tcPr>
            <w:tcW w:w="4552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Telwoorden noteren. Spelling van telwoorden. Telwoorden herkennen in teksten. 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Donderdag 13-09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voorzetsel</w:t>
            </w:r>
          </w:p>
        </w:tc>
        <w:tc>
          <w:tcPr>
            <w:tcW w:w="4552" w:type="dxa"/>
          </w:tcPr>
          <w:p w:rsidR="00F24F4E" w:rsidRDefault="00F44AE9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Voorzetsels zoeken, noteren. Zinnen maken. Voorzetsels herkennen in teksten. 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Vrijdag 14-09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voegwoord</w:t>
            </w:r>
          </w:p>
        </w:tc>
        <w:tc>
          <w:tcPr>
            <w:tcW w:w="4552" w:type="dxa"/>
          </w:tcPr>
          <w:p w:rsidR="00F24F4E" w:rsidRDefault="00F44AE9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De meest gebruikte voegwoorden noteren. Zinnen maken. Herkennen in teksten. 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Maandag 17-09</w:t>
            </w:r>
          </w:p>
        </w:tc>
        <w:tc>
          <w:tcPr>
            <w:tcW w:w="3261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tussenwerpsel</w:t>
            </w:r>
          </w:p>
        </w:tc>
        <w:tc>
          <w:tcPr>
            <w:tcW w:w="4552" w:type="dxa"/>
          </w:tcPr>
          <w:p w:rsidR="00F24F4E" w:rsidRDefault="00F44AE9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Diverse tussenwerpsels zoeken en noteren. Opzoeken in strips. 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Dinsdag 18-09</w:t>
            </w:r>
          </w:p>
        </w:tc>
        <w:tc>
          <w:tcPr>
            <w:tcW w:w="3261" w:type="dxa"/>
          </w:tcPr>
          <w:p w:rsidR="00F24F4E" w:rsidRDefault="002E4A8C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Splitsen in lettergrepen</w:t>
            </w:r>
          </w:p>
        </w:tc>
        <w:tc>
          <w:tcPr>
            <w:tcW w:w="4552" w:type="dxa"/>
          </w:tcPr>
          <w:p w:rsidR="00F24F4E" w:rsidRDefault="002E4A8C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Liedteksten noteren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Woensdag 19-09</w:t>
            </w:r>
          </w:p>
        </w:tc>
        <w:tc>
          <w:tcPr>
            <w:tcW w:w="3261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werkwoord vervoeging</w:t>
            </w:r>
          </w:p>
        </w:tc>
        <w:tc>
          <w:tcPr>
            <w:tcW w:w="4552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Vervoeging van werkwoorden in de </w:t>
            </w:r>
            <w:proofErr w:type="spellStart"/>
            <w:r>
              <w:rPr>
                <w:lang w:val="nl-BE"/>
              </w:rPr>
              <w:t>o.t.t</w:t>
            </w:r>
            <w:proofErr w:type="spellEnd"/>
            <w:r>
              <w:rPr>
                <w:lang w:val="nl-BE"/>
              </w:rPr>
              <w:t xml:space="preserve">. zonder stam op d. </w:t>
            </w:r>
          </w:p>
        </w:tc>
      </w:tr>
      <w:tr w:rsidR="00F24F4E" w:rsidRPr="005B5729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Donderdag 20-09</w:t>
            </w:r>
          </w:p>
        </w:tc>
        <w:tc>
          <w:tcPr>
            <w:tcW w:w="3261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Het werkwoord vervoeging</w:t>
            </w:r>
          </w:p>
        </w:tc>
        <w:tc>
          <w:tcPr>
            <w:tcW w:w="4552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Werkwoorden met stam op –d in de </w:t>
            </w:r>
            <w:proofErr w:type="spellStart"/>
            <w:r>
              <w:rPr>
                <w:lang w:val="nl-BE"/>
              </w:rPr>
              <w:t>o.t.t</w:t>
            </w:r>
            <w:proofErr w:type="spellEnd"/>
            <w:r>
              <w:rPr>
                <w:lang w:val="nl-BE"/>
              </w:rPr>
              <w:t>.</w:t>
            </w:r>
          </w:p>
        </w:tc>
      </w:tr>
      <w:tr w:rsidR="00F24F4E" w:rsidTr="00F24F4E">
        <w:tc>
          <w:tcPr>
            <w:tcW w:w="1809" w:type="dxa"/>
          </w:tcPr>
          <w:p w:rsidR="00F24F4E" w:rsidRDefault="00F24F4E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Vrijdag 21-09</w:t>
            </w:r>
          </w:p>
        </w:tc>
        <w:tc>
          <w:tcPr>
            <w:tcW w:w="3261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>Wederkerende werkwoorden</w:t>
            </w:r>
          </w:p>
        </w:tc>
        <w:tc>
          <w:tcPr>
            <w:tcW w:w="4552" w:type="dxa"/>
          </w:tcPr>
          <w:p w:rsidR="00F24F4E" w:rsidRDefault="00B21F5B" w:rsidP="00843ABC">
            <w:pPr>
              <w:spacing w:after="80"/>
              <w:rPr>
                <w:lang w:val="nl-BE"/>
              </w:rPr>
            </w:pPr>
            <w:r>
              <w:rPr>
                <w:lang w:val="nl-BE"/>
              </w:rPr>
              <w:t xml:space="preserve">Vervoeging noteren. </w:t>
            </w:r>
          </w:p>
        </w:tc>
      </w:tr>
    </w:tbl>
    <w:p w:rsidR="00843ABC" w:rsidRDefault="00843ABC" w:rsidP="00843ABC">
      <w:pPr>
        <w:spacing w:after="80"/>
        <w:rPr>
          <w:lang w:val="nl-BE"/>
        </w:rPr>
      </w:pPr>
    </w:p>
    <w:p w:rsidR="00043285" w:rsidRPr="00043285" w:rsidRDefault="00043285" w:rsidP="00843ABC">
      <w:pPr>
        <w:spacing w:after="80"/>
        <w:rPr>
          <w:lang w:val="nl-BE"/>
        </w:rPr>
      </w:pPr>
    </w:p>
    <w:sectPr w:rsidR="00043285" w:rsidRPr="00043285" w:rsidSect="003E091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52" w:rsidRDefault="00726252" w:rsidP="00043285">
      <w:pPr>
        <w:spacing w:after="0" w:line="240" w:lineRule="auto"/>
      </w:pPr>
      <w:r>
        <w:separator/>
      </w:r>
    </w:p>
  </w:endnote>
  <w:endnote w:type="continuationSeparator" w:id="0">
    <w:p w:rsidR="00726252" w:rsidRDefault="00726252" w:rsidP="0004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1328"/>
      <w:docPartObj>
        <w:docPartGallery w:val="Page Numbers (Bottom of Page)"/>
        <w:docPartUnique/>
      </w:docPartObj>
    </w:sdtPr>
    <w:sdtContent>
      <w:p w:rsidR="00F24F4E" w:rsidRDefault="00DD62AB">
        <w:pPr>
          <w:pStyle w:val="Voettekst"/>
          <w:jc w:val="right"/>
        </w:pPr>
        <w:fldSimple w:instr=" PAGE   \* MERGEFORMAT ">
          <w:r w:rsidR="005B5729">
            <w:rPr>
              <w:noProof/>
            </w:rPr>
            <w:t>1</w:t>
          </w:r>
        </w:fldSimple>
      </w:p>
    </w:sdtContent>
  </w:sdt>
  <w:p w:rsidR="00F24F4E" w:rsidRDefault="00F24F4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52" w:rsidRDefault="00726252" w:rsidP="00043285">
      <w:pPr>
        <w:spacing w:after="0" w:line="240" w:lineRule="auto"/>
      </w:pPr>
      <w:r>
        <w:separator/>
      </w:r>
    </w:p>
  </w:footnote>
  <w:footnote w:type="continuationSeparator" w:id="0">
    <w:p w:rsidR="00726252" w:rsidRDefault="00726252" w:rsidP="0004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4E" w:rsidRPr="00043285" w:rsidRDefault="00F24F4E">
    <w:pPr>
      <w:pStyle w:val="Koptekst"/>
      <w:rPr>
        <w:color w:val="00B0F0"/>
        <w:sz w:val="16"/>
        <w:szCs w:val="16"/>
        <w:lang w:val="nl-BE"/>
      </w:rPr>
    </w:pPr>
    <w:proofErr w:type="spellStart"/>
    <w:r w:rsidRPr="00043285">
      <w:rPr>
        <w:color w:val="00B0F0"/>
        <w:sz w:val="16"/>
        <w:szCs w:val="16"/>
        <w:lang w:val="nl-BE"/>
      </w:rPr>
      <w:t>Steinerschool</w:t>
    </w:r>
    <w:proofErr w:type="spellEnd"/>
    <w:r w:rsidRPr="00043285">
      <w:rPr>
        <w:color w:val="00B0F0"/>
        <w:sz w:val="16"/>
        <w:szCs w:val="16"/>
        <w:lang w:val="nl-BE"/>
      </w:rPr>
      <w:t xml:space="preserve"> Antwerpen Basisschool</w:t>
    </w:r>
    <w:r w:rsidR="00D80EB3">
      <w:rPr>
        <w:color w:val="00B0F0"/>
        <w:sz w:val="16"/>
        <w:szCs w:val="16"/>
        <w:lang w:val="nl-BE"/>
      </w:rPr>
      <w:tab/>
      <w:t xml:space="preserve">                   taalperiode 3-21 september 2012  </w:t>
    </w:r>
    <w:r w:rsidR="00D80EB3">
      <w:rPr>
        <w:color w:val="00B0F0"/>
        <w:sz w:val="16"/>
        <w:szCs w:val="16"/>
        <w:lang w:val="nl-BE"/>
      </w:rPr>
      <w:tab/>
      <w:t>vierde klas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285"/>
    <w:rsid w:val="00043285"/>
    <w:rsid w:val="001813F4"/>
    <w:rsid w:val="002E4A8C"/>
    <w:rsid w:val="00372589"/>
    <w:rsid w:val="003E0913"/>
    <w:rsid w:val="005B5729"/>
    <w:rsid w:val="00726252"/>
    <w:rsid w:val="007956B5"/>
    <w:rsid w:val="00843ABC"/>
    <w:rsid w:val="0085523E"/>
    <w:rsid w:val="009F6FEE"/>
    <w:rsid w:val="00AD3C2E"/>
    <w:rsid w:val="00B21F5B"/>
    <w:rsid w:val="00B670F8"/>
    <w:rsid w:val="00D80EB3"/>
    <w:rsid w:val="00DD62AB"/>
    <w:rsid w:val="00F24F4E"/>
    <w:rsid w:val="00F4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43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3285"/>
  </w:style>
  <w:style w:type="paragraph" w:styleId="Voettekst">
    <w:name w:val="footer"/>
    <w:basedOn w:val="Standaard"/>
    <w:link w:val="VoettekstChar"/>
    <w:uiPriority w:val="99"/>
    <w:unhideWhenUsed/>
    <w:rsid w:val="00043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285"/>
  </w:style>
  <w:style w:type="table" w:styleId="Tabelraster">
    <w:name w:val="Table Grid"/>
    <w:basedOn w:val="Standaardtabel"/>
    <w:uiPriority w:val="59"/>
    <w:rsid w:val="00F2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13</cp:revision>
  <dcterms:created xsi:type="dcterms:W3CDTF">2012-07-23T14:33:00Z</dcterms:created>
  <dcterms:modified xsi:type="dcterms:W3CDTF">2012-07-23T19:34:00Z</dcterms:modified>
</cp:coreProperties>
</file>